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5F" w:rsidRPr="00D94F49" w:rsidRDefault="0034535F" w:rsidP="0034535F">
      <w:pPr>
        <w:jc w:val="center"/>
        <w:rPr>
          <w:sz w:val="28"/>
          <w:szCs w:val="28"/>
        </w:rPr>
      </w:pPr>
      <w:r w:rsidRPr="00D94F49">
        <w:rPr>
          <w:sz w:val="28"/>
          <w:szCs w:val="28"/>
        </w:rPr>
        <w:t>НОВОСТИ ГИА-9 (ноябрь 2024)</w:t>
      </w:r>
    </w:p>
    <w:p w:rsidR="0034535F" w:rsidRDefault="0034535F" w:rsidP="0034535F">
      <w:pPr>
        <w:jc w:val="center"/>
      </w:pPr>
    </w:p>
    <w:p w:rsidR="0034535F" w:rsidRDefault="0034535F" w:rsidP="0034535F">
      <w:r>
        <w:rPr>
          <w:noProof/>
        </w:rPr>
        <w:drawing>
          <wp:inline distT="0" distB="0" distL="0" distR="0" wp14:anchorId="4AC35BEE" wp14:editId="43AA9433">
            <wp:extent cx="2286000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35F" w:rsidRPr="006A0705" w:rsidRDefault="0034535F" w:rsidP="0034535F">
      <w:pPr>
        <w:spacing w:after="204"/>
        <w:outlineLvl w:val="0"/>
        <w:rPr>
          <w:b/>
          <w:bCs/>
          <w:color w:val="1A1A1A"/>
          <w:kern w:val="36"/>
          <w:sz w:val="36"/>
          <w:szCs w:val="36"/>
        </w:rPr>
      </w:pPr>
      <w:r w:rsidRPr="006A0705">
        <w:rPr>
          <w:b/>
          <w:bCs/>
          <w:color w:val="1A1A1A"/>
          <w:kern w:val="36"/>
          <w:sz w:val="36"/>
          <w:szCs w:val="36"/>
        </w:rPr>
        <w:t>Итоговое собеседование по русскому языку</w:t>
      </w:r>
    </w:p>
    <w:p w:rsidR="0034535F" w:rsidRDefault="0034535F" w:rsidP="0034535F">
      <w:pPr>
        <w:spacing w:before="584" w:after="292"/>
        <w:outlineLvl w:val="1"/>
        <w:rPr>
          <w:rFonts w:ascii="Calibri" w:hAnsi="Calibri" w:cs="Calibri"/>
          <w:b/>
          <w:bCs/>
          <w:color w:val="2B2B2B"/>
          <w:spacing w:val="8"/>
          <w:sz w:val="36"/>
          <w:szCs w:val="36"/>
        </w:rPr>
      </w:pPr>
      <w:r>
        <w:rPr>
          <w:rStyle w:val="aa"/>
          <w:rFonts w:ascii="Tahoma" w:hAnsi="Tahoma" w:cs="Tahoma"/>
          <w:color w:val="555555"/>
          <w:sz w:val="21"/>
          <w:szCs w:val="21"/>
          <w:shd w:val="clear" w:color="auto" w:fill="FFFFFF"/>
        </w:rPr>
        <w:t>О датах, порядке проведения и проверки итогового собеседования по русскому языку</w:t>
      </w:r>
    </w:p>
    <w:p w:rsidR="0034535F" w:rsidRPr="006A0705" w:rsidRDefault="0034535F" w:rsidP="0034535F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A0705">
        <w:rPr>
          <w:rFonts w:ascii="Times New Roman" w:hAnsi="Times New Roman" w:cs="Times New Roman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ГИА-9.</w:t>
      </w:r>
    </w:p>
    <w:p w:rsidR="0034535F" w:rsidRPr="006A0705" w:rsidRDefault="0034535F" w:rsidP="0034535F">
      <w:pPr>
        <w:spacing w:before="584" w:after="292"/>
        <w:outlineLvl w:val="1"/>
        <w:rPr>
          <w:rFonts w:ascii="Calibri" w:hAnsi="Calibri" w:cs="Calibri"/>
          <w:color w:val="2B2B2B"/>
          <w:sz w:val="36"/>
          <w:szCs w:val="36"/>
        </w:rPr>
      </w:pPr>
      <w:r w:rsidRPr="006A0705">
        <w:rPr>
          <w:rFonts w:ascii="Calibri" w:hAnsi="Calibri" w:cs="Calibri"/>
          <w:b/>
          <w:bCs/>
          <w:color w:val="2B2B2B"/>
          <w:spacing w:val="8"/>
          <w:sz w:val="36"/>
          <w:szCs w:val="36"/>
        </w:rPr>
        <w:t>Расписание проведения итогового собеседования по русскому языку в 202</w:t>
      </w:r>
      <w:r>
        <w:rPr>
          <w:rFonts w:ascii="Calibri" w:hAnsi="Calibri" w:cs="Calibri"/>
          <w:b/>
          <w:bCs/>
          <w:color w:val="2B2B2B"/>
          <w:spacing w:val="8"/>
          <w:sz w:val="36"/>
          <w:szCs w:val="36"/>
        </w:rPr>
        <w:t>4</w:t>
      </w:r>
      <w:r w:rsidRPr="006A0705">
        <w:rPr>
          <w:rFonts w:ascii="Calibri" w:hAnsi="Calibri" w:cs="Calibri"/>
          <w:b/>
          <w:bCs/>
          <w:color w:val="2B2B2B"/>
          <w:spacing w:val="8"/>
          <w:sz w:val="36"/>
          <w:szCs w:val="36"/>
        </w:rPr>
        <w:t>/2</w:t>
      </w:r>
      <w:r>
        <w:rPr>
          <w:rFonts w:ascii="Calibri" w:hAnsi="Calibri" w:cs="Calibri"/>
          <w:b/>
          <w:bCs/>
          <w:color w:val="2B2B2B"/>
          <w:spacing w:val="8"/>
          <w:sz w:val="36"/>
          <w:szCs w:val="36"/>
        </w:rPr>
        <w:t>5</w:t>
      </w:r>
      <w:r w:rsidRPr="006A0705">
        <w:rPr>
          <w:rFonts w:ascii="Calibri" w:hAnsi="Calibri" w:cs="Calibri"/>
          <w:b/>
          <w:bCs/>
          <w:color w:val="2B2B2B"/>
          <w:spacing w:val="8"/>
          <w:sz w:val="36"/>
          <w:szCs w:val="36"/>
        </w:rPr>
        <w:t xml:space="preserve"> учебном году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3"/>
        <w:gridCol w:w="6237"/>
      </w:tblGrid>
      <w:tr w:rsidR="0034535F" w:rsidRPr="006A0705" w:rsidTr="00DF6951">
        <w:trPr>
          <w:trHeight w:val="379"/>
        </w:trPr>
        <w:tc>
          <w:tcPr>
            <w:tcW w:w="393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4535F" w:rsidRPr="006A0705" w:rsidRDefault="0034535F" w:rsidP="00DF6951">
            <w:pPr>
              <w:pStyle w:val="a9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0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623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4535F" w:rsidRPr="006A0705" w:rsidRDefault="0034535F" w:rsidP="00DF6951">
            <w:pPr>
              <w:pStyle w:val="a9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0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февраля 2025 года</w:t>
            </w:r>
          </w:p>
        </w:tc>
      </w:tr>
      <w:tr w:rsidR="0034535F" w:rsidRPr="006A0705" w:rsidTr="00DF6951">
        <w:tc>
          <w:tcPr>
            <w:tcW w:w="393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4535F" w:rsidRPr="006A0705" w:rsidRDefault="0034535F" w:rsidP="00DF6951">
            <w:pPr>
              <w:pStyle w:val="a9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0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Дополнительные сроки</w:t>
            </w:r>
          </w:p>
        </w:tc>
        <w:tc>
          <w:tcPr>
            <w:tcW w:w="623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4535F" w:rsidRPr="006A0705" w:rsidRDefault="0034535F" w:rsidP="00DF6951">
            <w:pPr>
              <w:pStyle w:val="a9"/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07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марта и 21 апреля 2025 года</w:t>
            </w:r>
          </w:p>
        </w:tc>
      </w:tr>
    </w:tbl>
    <w:p w:rsidR="0034535F" w:rsidRDefault="0034535F" w:rsidP="0034535F">
      <w:pPr>
        <w:pStyle w:val="a9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35F" w:rsidRPr="00D94F49" w:rsidRDefault="0034535F" w:rsidP="0034535F">
      <w:pPr>
        <w:pStyle w:val="a9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D94F49">
        <w:rPr>
          <w:rFonts w:ascii="Times New Roman" w:hAnsi="Times New Roman" w:cs="Times New Roman"/>
          <w:sz w:val="28"/>
          <w:szCs w:val="28"/>
          <w:lang w:eastAsia="ru-RU"/>
        </w:rPr>
        <w:t>Итоговое собеседование по русскому языку проводится по месту обучения, если иное не определено образовательной организацией. В дополнительные сроки в текущем учебном году допускаются к итоговому собеседованию по русскому языку:</w:t>
      </w:r>
    </w:p>
    <w:p w:rsidR="0034535F" w:rsidRPr="00D94F49" w:rsidRDefault="0034535F" w:rsidP="0034535F">
      <w:pPr>
        <w:pStyle w:val="a9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D94F49">
        <w:rPr>
          <w:rFonts w:ascii="Times New Roman" w:hAnsi="Times New Roman" w:cs="Times New Roman"/>
          <w:sz w:val="28"/>
          <w:szCs w:val="28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34535F" w:rsidRPr="00D94F49" w:rsidRDefault="0034535F" w:rsidP="0034535F">
      <w:pPr>
        <w:pStyle w:val="a9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D94F49">
        <w:rPr>
          <w:rFonts w:ascii="Times New Roman" w:hAnsi="Times New Roman" w:cs="Times New Roman"/>
          <w:sz w:val="28"/>
          <w:szCs w:val="28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6" w:history="1">
        <w:r w:rsidRPr="00D94F49">
          <w:rPr>
            <w:rFonts w:ascii="Times New Roman" w:hAnsi="Times New Roman" w:cs="Times New Roman"/>
            <w:color w:val="0C7BCE"/>
            <w:sz w:val="28"/>
            <w:szCs w:val="28"/>
            <w:lang w:eastAsia="ru-RU"/>
          </w:rPr>
          <w:t>Порядка</w:t>
        </w:r>
      </w:hyperlink>
      <w:r w:rsidRPr="00D94F4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4535F" w:rsidRPr="00D94F49" w:rsidRDefault="0034535F" w:rsidP="0034535F">
      <w:pPr>
        <w:pStyle w:val="a9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D94F49">
        <w:rPr>
          <w:rFonts w:ascii="Times New Roman" w:hAnsi="Times New Roman" w:cs="Times New Roman"/>
          <w:sz w:val="28"/>
          <w:szCs w:val="28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34535F" w:rsidRPr="00D94F49" w:rsidRDefault="0034535F" w:rsidP="0034535F">
      <w:pPr>
        <w:pStyle w:val="a9"/>
        <w:ind w:firstLine="284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D94F49">
        <w:rPr>
          <w:rFonts w:ascii="Times New Roman" w:hAnsi="Times New Roman" w:cs="Times New Roman"/>
          <w:iCs/>
          <w:color w:val="1A1A1A"/>
          <w:sz w:val="28"/>
          <w:szCs w:val="28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DF1059" w:rsidRPr="0034535F" w:rsidRDefault="0034535F" w:rsidP="0034535F">
      <w:pPr>
        <w:pStyle w:val="a7"/>
        <w:shd w:val="clear" w:color="auto" w:fill="FFFFFF"/>
        <w:spacing w:before="0" w:beforeAutospacing="0" w:after="420" w:afterAutospacing="0" w:line="360" w:lineRule="atLeast"/>
      </w:pPr>
      <w:r w:rsidRPr="00D94F49">
        <w:rPr>
          <w:color w:val="1A1A1A"/>
          <w:sz w:val="28"/>
          <w:szCs w:val="28"/>
        </w:rPr>
        <w:t>Заявления об участии в итоговом собеседовании по русскому языку подаются </w:t>
      </w:r>
      <w:r w:rsidRPr="00D94F49">
        <w:rPr>
          <w:rStyle w:val="aa"/>
          <w:color w:val="1A1A1A"/>
          <w:spacing w:val="8"/>
          <w:sz w:val="28"/>
          <w:szCs w:val="28"/>
        </w:rPr>
        <w:t>за две недели</w:t>
      </w:r>
      <w:r w:rsidRPr="00D94F49">
        <w:rPr>
          <w:color w:val="1A1A1A"/>
          <w:sz w:val="28"/>
          <w:szCs w:val="28"/>
        </w:rPr>
        <w:t> до начала проведения собеседования. Подать заявление нужно в своей школе до 29 января 2025 г.</w:t>
      </w:r>
      <w:bookmarkStart w:id="0" w:name="_GoBack"/>
      <w:bookmarkEnd w:id="0"/>
    </w:p>
    <w:sectPr w:rsidR="00DF1059" w:rsidRPr="0034535F" w:rsidSect="00004C8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5A90"/>
    <w:multiLevelType w:val="hybridMultilevel"/>
    <w:tmpl w:val="D8408A2C"/>
    <w:lvl w:ilvl="0" w:tplc="354638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647F6"/>
    <w:multiLevelType w:val="hybridMultilevel"/>
    <w:tmpl w:val="5B846D58"/>
    <w:lvl w:ilvl="0" w:tplc="3AA40E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B570B6"/>
    <w:multiLevelType w:val="hybridMultilevel"/>
    <w:tmpl w:val="8A288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37693"/>
    <w:multiLevelType w:val="hybridMultilevel"/>
    <w:tmpl w:val="1944A5A2"/>
    <w:lvl w:ilvl="0" w:tplc="57A25D6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4C80B55"/>
    <w:multiLevelType w:val="hybridMultilevel"/>
    <w:tmpl w:val="BF2201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331AB"/>
    <w:multiLevelType w:val="hybridMultilevel"/>
    <w:tmpl w:val="E29E6D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4C61D3F"/>
    <w:multiLevelType w:val="hybridMultilevel"/>
    <w:tmpl w:val="14F8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079FA"/>
    <w:multiLevelType w:val="hybridMultilevel"/>
    <w:tmpl w:val="0310FD7C"/>
    <w:lvl w:ilvl="0" w:tplc="3FD408A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F174B9"/>
    <w:multiLevelType w:val="hybridMultilevel"/>
    <w:tmpl w:val="00E0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877CA"/>
    <w:multiLevelType w:val="hybridMultilevel"/>
    <w:tmpl w:val="BB4E29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DAA12D2"/>
    <w:multiLevelType w:val="hybridMultilevel"/>
    <w:tmpl w:val="D52C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573A5"/>
    <w:multiLevelType w:val="hybridMultilevel"/>
    <w:tmpl w:val="D52C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D1"/>
    <w:rsid w:val="00085470"/>
    <w:rsid w:val="001F26D1"/>
    <w:rsid w:val="00302402"/>
    <w:rsid w:val="0034535F"/>
    <w:rsid w:val="00395EE4"/>
    <w:rsid w:val="0046550B"/>
    <w:rsid w:val="0056092B"/>
    <w:rsid w:val="00571854"/>
    <w:rsid w:val="006D5193"/>
    <w:rsid w:val="008031AA"/>
    <w:rsid w:val="00811B5D"/>
    <w:rsid w:val="00881B15"/>
    <w:rsid w:val="00A462CB"/>
    <w:rsid w:val="00A670C0"/>
    <w:rsid w:val="00B57960"/>
    <w:rsid w:val="00D341D3"/>
    <w:rsid w:val="00D5107E"/>
    <w:rsid w:val="00D5675A"/>
    <w:rsid w:val="00DF1059"/>
    <w:rsid w:val="00DF69F5"/>
    <w:rsid w:val="00E53D19"/>
    <w:rsid w:val="00E9716B"/>
    <w:rsid w:val="00F42A30"/>
    <w:rsid w:val="00FA19AE"/>
    <w:rsid w:val="00FB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66612-26D7-4E95-B86F-CB2DB007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1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1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53D19"/>
    <w:pPr>
      <w:ind w:left="720" w:firstLine="567"/>
      <w:contextualSpacing/>
      <w:jc w:val="both"/>
    </w:pPr>
    <w:rPr>
      <w:rFonts w:eastAsia="Arial"/>
      <w:color w:val="000000"/>
      <w:szCs w:val="20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E53D19"/>
    <w:rPr>
      <w:rFonts w:ascii="Times New Roman" w:eastAsia="Arial" w:hAnsi="Times New Roman" w:cs="Times New Roman"/>
      <w:color w:val="000000"/>
      <w:sz w:val="24"/>
      <w:szCs w:val="20"/>
      <w:lang w:val="x-none" w:eastAsia="x-none"/>
    </w:rPr>
  </w:style>
  <w:style w:type="paragraph" w:styleId="a7">
    <w:name w:val="Normal (Web)"/>
    <w:basedOn w:val="a"/>
    <w:uiPriority w:val="99"/>
    <w:unhideWhenUsed/>
    <w:rsid w:val="00E53D19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8"/>
    <w:uiPriority w:val="39"/>
    <w:rsid w:val="00E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5675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34535F"/>
    <w:pPr>
      <w:spacing w:after="0" w:line="240" w:lineRule="auto"/>
    </w:pPr>
  </w:style>
  <w:style w:type="character" w:styleId="aa">
    <w:name w:val="Strong"/>
    <w:basedOn w:val="a0"/>
    <w:uiPriority w:val="22"/>
    <w:qFormat/>
    <w:rsid w:val="00345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3/12/poryadok-provedeniya-gia-9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25</cp:revision>
  <cp:lastPrinted>2024-10-31T04:21:00Z</cp:lastPrinted>
  <dcterms:created xsi:type="dcterms:W3CDTF">2024-09-02T04:14:00Z</dcterms:created>
  <dcterms:modified xsi:type="dcterms:W3CDTF">2024-11-06T08:13:00Z</dcterms:modified>
</cp:coreProperties>
</file>